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B7" w:rsidRPr="000E744E" w:rsidRDefault="000E744E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>ESB</w:t>
      </w:r>
      <w:r w:rsidR="005A56B7" w:rsidRPr="000E744E">
        <w:rPr>
          <w:rFonts w:asciiTheme="majorHAnsi" w:hAnsiTheme="majorHAnsi" w:cs="Arial"/>
          <w:b/>
          <w:szCs w:val="24"/>
        </w:rPr>
        <w:t xml:space="preserve"> Endorsement Committee</w:t>
      </w:r>
    </w:p>
    <w:p w:rsidR="000E744E" w:rsidRDefault="000E744E" w:rsidP="009316B9">
      <w:pPr>
        <w:jc w:val="center"/>
        <w:rPr>
          <w:rFonts w:asciiTheme="majorHAnsi" w:hAnsiTheme="majorHAnsi" w:cs="Arial"/>
          <w:b/>
          <w:szCs w:val="24"/>
        </w:rPr>
      </w:pPr>
    </w:p>
    <w:p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>Request for Endorsement</w:t>
      </w:r>
      <w:r w:rsidR="000E744E">
        <w:rPr>
          <w:rFonts w:asciiTheme="majorHAnsi" w:hAnsiTheme="majorHAnsi" w:cs="Arial"/>
          <w:b/>
          <w:szCs w:val="24"/>
        </w:rPr>
        <w:t xml:space="preserve"> for Conferences/Workshops</w:t>
      </w:r>
    </w:p>
    <w:p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</w:p>
    <w:p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 xml:space="preserve">Please submit your request </w:t>
      </w:r>
      <w:r w:rsidR="000E744E" w:rsidRPr="000E744E">
        <w:rPr>
          <w:rFonts w:asciiTheme="majorHAnsi" w:hAnsiTheme="majorHAnsi" w:cs="Arial"/>
          <w:b/>
          <w:szCs w:val="24"/>
        </w:rPr>
        <w:t>at least</w:t>
      </w:r>
      <w:r w:rsidR="009316B9">
        <w:rPr>
          <w:rFonts w:asciiTheme="majorHAnsi" w:hAnsiTheme="majorHAnsi" w:cs="Arial"/>
          <w:b/>
          <w:szCs w:val="24"/>
        </w:rPr>
        <w:t xml:space="preserve"> </w:t>
      </w:r>
      <w:r w:rsidR="000E744E" w:rsidRPr="000E744E">
        <w:rPr>
          <w:rFonts w:asciiTheme="majorHAnsi" w:hAnsiTheme="majorHAnsi" w:cs="Arial"/>
          <w:b/>
          <w:szCs w:val="24"/>
        </w:rPr>
        <w:t xml:space="preserve">three </w:t>
      </w:r>
      <w:r w:rsidRPr="000E744E">
        <w:rPr>
          <w:rFonts w:asciiTheme="majorHAnsi" w:hAnsiTheme="majorHAnsi" w:cs="Arial"/>
          <w:b/>
          <w:szCs w:val="24"/>
        </w:rPr>
        <w:t>months in advance of the conference.</w:t>
      </w:r>
    </w:p>
    <w:p w:rsidR="005A56B7" w:rsidRPr="000E744E" w:rsidRDefault="005A56B7">
      <w:pPr>
        <w:jc w:val="center"/>
        <w:rPr>
          <w:rFonts w:asciiTheme="majorHAnsi" w:hAnsiTheme="majorHAnsi" w:cs="Arial"/>
          <w:b/>
          <w:szCs w:val="24"/>
        </w:rPr>
      </w:pPr>
    </w:p>
    <w:p w:rsidR="005A56B7" w:rsidRPr="000E744E" w:rsidRDefault="005A56B7" w:rsidP="000B2D06">
      <w:pPr>
        <w:jc w:val="center"/>
        <w:rPr>
          <w:rFonts w:asciiTheme="majorHAnsi" w:hAnsiTheme="majorHAnsi" w:cs="Arial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5513"/>
      </w:tblGrid>
      <w:tr w:rsidR="005A56B7" w:rsidRPr="008F35A6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This request is for (name of society</w:t>
            </w:r>
            <w:r w:rsidR="009316B9">
              <w:rPr>
                <w:rFonts w:asciiTheme="majorHAnsi" w:hAnsiTheme="majorHAnsi" w:cs="Arial"/>
                <w:szCs w:val="24"/>
              </w:rPr>
              <w:t>/organization</w:t>
            </w:r>
            <w:r w:rsidRPr="000E744E">
              <w:rPr>
                <w:rFonts w:asciiTheme="majorHAnsi" w:hAnsiTheme="majorHAnsi" w:cs="Arial"/>
                <w:szCs w:val="24"/>
              </w:rPr>
              <w:t>):</w:t>
            </w:r>
          </w:p>
        </w:tc>
        <w:tc>
          <w:tcPr>
            <w:tcW w:w="5058" w:type="dxa"/>
          </w:tcPr>
          <w:p w:rsidR="005A56B7" w:rsidRPr="008F35A6" w:rsidRDefault="007B26B8" w:rsidP="00AB45D5">
            <w:pPr>
              <w:rPr>
                <w:rFonts w:asciiTheme="majorHAnsi" w:hAnsiTheme="majorHAnsi" w:cs="Arial"/>
                <w:szCs w:val="24"/>
                <w:lang w:val="pt-PT"/>
              </w:rPr>
            </w:pPr>
            <w:r w:rsidRPr="008F35A6">
              <w:rPr>
                <w:rFonts w:asciiTheme="majorHAnsi" w:hAnsiTheme="majorHAnsi" w:cs="Arial"/>
                <w:szCs w:val="24"/>
                <w:lang w:val="pt-PT"/>
              </w:rPr>
              <w:t>INEB</w:t>
            </w:r>
            <w:r w:rsidR="008F35A6" w:rsidRPr="008F35A6">
              <w:rPr>
                <w:rFonts w:asciiTheme="majorHAnsi" w:hAnsiTheme="majorHAnsi" w:cs="Arial"/>
                <w:szCs w:val="24"/>
                <w:lang w:val="pt-PT"/>
              </w:rPr>
              <w:t xml:space="preserve"> </w:t>
            </w:r>
            <w:r w:rsidR="008F35A6" w:rsidRPr="008F35A6">
              <w:rPr>
                <w:rFonts w:ascii="Raleway" w:hAnsi="Raleway" w:cs="Segoe UI"/>
                <w:color w:val="333333"/>
                <w:sz w:val="26"/>
                <w:szCs w:val="26"/>
                <w:lang w:val="pt-PT"/>
              </w:rPr>
              <w:t xml:space="preserve">(Instituto de Engenharia Biomédica) </w:t>
            </w:r>
            <w:r w:rsidRPr="008F35A6">
              <w:rPr>
                <w:rFonts w:asciiTheme="majorHAnsi" w:hAnsiTheme="majorHAnsi" w:cs="Arial"/>
                <w:szCs w:val="24"/>
                <w:lang w:val="pt-PT"/>
              </w:rPr>
              <w:t>/ i3S</w:t>
            </w:r>
            <w:r w:rsidR="008F35A6" w:rsidRPr="008F35A6">
              <w:rPr>
                <w:rFonts w:asciiTheme="majorHAnsi" w:hAnsiTheme="majorHAnsi" w:cs="Arial"/>
                <w:szCs w:val="24"/>
                <w:lang w:val="pt-PT"/>
              </w:rPr>
              <w:t xml:space="preserve"> </w:t>
            </w:r>
            <w:r w:rsidR="008F35A6" w:rsidRPr="008F35A6">
              <w:rPr>
                <w:rFonts w:ascii="Raleway" w:hAnsi="Raleway" w:cs="Segoe UI"/>
                <w:color w:val="333333"/>
                <w:sz w:val="26"/>
                <w:szCs w:val="26"/>
                <w:lang w:val="pt-PT"/>
              </w:rPr>
              <w:t>(Instituto de Investigação e Inovação em Saúde)</w:t>
            </w: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Date of Request:</w:t>
            </w:r>
          </w:p>
        </w:tc>
        <w:tc>
          <w:tcPr>
            <w:tcW w:w="5058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26/04/2019</w:t>
            </w: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Title:</w:t>
            </w:r>
          </w:p>
        </w:tc>
        <w:tc>
          <w:tcPr>
            <w:tcW w:w="5058" w:type="dxa"/>
          </w:tcPr>
          <w:p w:rsidR="007B26B8" w:rsidRPr="007B26B8" w:rsidRDefault="007B26B8" w:rsidP="007B26B8">
            <w:pPr>
              <w:rPr>
                <w:rFonts w:asciiTheme="majorHAnsi" w:hAnsiTheme="majorHAnsi" w:cs="Arial"/>
                <w:szCs w:val="24"/>
                <w:lang w:val="en-GB"/>
              </w:rPr>
            </w:pPr>
            <w:r w:rsidRPr="007B26B8">
              <w:rPr>
                <w:rFonts w:asciiTheme="majorHAnsi" w:hAnsiTheme="majorHAnsi" w:cs="Arial"/>
                <w:szCs w:val="24"/>
                <w:lang w:val="en-GB"/>
              </w:rPr>
              <w:t xml:space="preserve">Interrogations at the </w:t>
            </w:r>
            <w:proofErr w:type="spellStart"/>
            <w:r w:rsidRPr="007B26B8">
              <w:rPr>
                <w:rFonts w:asciiTheme="majorHAnsi" w:hAnsiTheme="majorHAnsi" w:cs="Arial"/>
                <w:szCs w:val="24"/>
                <w:lang w:val="en-GB"/>
              </w:rPr>
              <w:t>Biointerface</w:t>
            </w:r>
            <w:proofErr w:type="spellEnd"/>
            <w:r w:rsidRPr="007B26B8">
              <w:rPr>
                <w:rFonts w:asciiTheme="majorHAnsi" w:hAnsiTheme="majorHAnsi" w:cs="Arial"/>
                <w:szCs w:val="24"/>
                <w:lang w:val="en-GB"/>
              </w:rPr>
              <w:t xml:space="preserve"> | 7th Advanced Summer School</w:t>
            </w:r>
          </w:p>
          <w:p w:rsidR="007B26B8" w:rsidRPr="007B26B8" w:rsidRDefault="007B26B8" w:rsidP="007B26B8">
            <w:pPr>
              <w:rPr>
                <w:rFonts w:asciiTheme="majorHAnsi" w:hAnsiTheme="majorHAnsi" w:cs="Arial"/>
                <w:szCs w:val="24"/>
                <w:lang w:val="en-GB"/>
              </w:rPr>
            </w:pPr>
          </w:p>
          <w:p w:rsidR="005A56B7" w:rsidRPr="005A6AA4" w:rsidRDefault="007B26B8" w:rsidP="007B26B8">
            <w:pPr>
              <w:rPr>
                <w:rFonts w:asciiTheme="majorHAnsi" w:hAnsiTheme="majorHAnsi" w:cs="Arial"/>
                <w:szCs w:val="24"/>
                <w:lang w:val="en-GB"/>
              </w:rPr>
            </w:pPr>
            <w:r w:rsidRPr="007B26B8">
              <w:rPr>
                <w:rFonts w:asciiTheme="majorHAnsi" w:hAnsiTheme="majorHAnsi" w:cs="Arial"/>
                <w:szCs w:val="24"/>
                <w:lang w:val="en-GB"/>
              </w:rPr>
              <w:t>Do organoids fill the in vivo / in vitro gap?</w:t>
            </w:r>
          </w:p>
        </w:tc>
        <w:bookmarkStart w:id="0" w:name="_GoBack"/>
        <w:bookmarkEnd w:id="0"/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Theme:</w:t>
            </w:r>
          </w:p>
        </w:tc>
        <w:tc>
          <w:tcPr>
            <w:tcW w:w="5058" w:type="dxa"/>
          </w:tcPr>
          <w:p w:rsidR="005A56B7" w:rsidRPr="000E744E" w:rsidRDefault="007B26B8" w:rsidP="007B26B8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Complex 3D culture systems / Sophisticated tissues in a dish / </w:t>
            </w:r>
            <w:r w:rsidRPr="007B26B8">
              <w:rPr>
                <w:rFonts w:asciiTheme="majorHAnsi" w:hAnsiTheme="majorHAnsi" w:cs="Arial"/>
                <w:szCs w:val="24"/>
              </w:rPr>
              <w:t>Design biomaterials as extracellular ma</w:t>
            </w:r>
            <w:r>
              <w:rPr>
                <w:rFonts w:asciiTheme="majorHAnsi" w:hAnsiTheme="majorHAnsi" w:cs="Arial"/>
                <w:szCs w:val="24"/>
              </w:rPr>
              <w:t xml:space="preserve">trix mimics for 3D cell culture / </w:t>
            </w:r>
            <w:r w:rsidRPr="007B26B8">
              <w:rPr>
                <w:rFonts w:asciiTheme="majorHAnsi" w:hAnsiTheme="majorHAnsi" w:cs="Arial"/>
                <w:szCs w:val="24"/>
              </w:rPr>
              <w:t>Organoids t</w:t>
            </w:r>
            <w:r>
              <w:rPr>
                <w:rFonts w:asciiTheme="majorHAnsi" w:hAnsiTheme="majorHAnsi" w:cs="Arial"/>
                <w:szCs w:val="24"/>
              </w:rPr>
              <w:t xml:space="preserve">o mimic development and disease / </w:t>
            </w:r>
            <w:r w:rsidRPr="007B26B8">
              <w:rPr>
                <w:rFonts w:asciiTheme="majorHAnsi" w:hAnsiTheme="majorHAnsi" w:cs="Arial"/>
                <w:szCs w:val="24"/>
              </w:rPr>
              <w:t>Cu</w:t>
            </w:r>
            <w:r>
              <w:rPr>
                <w:rFonts w:asciiTheme="majorHAnsi" w:hAnsiTheme="majorHAnsi" w:cs="Arial"/>
                <w:szCs w:val="24"/>
              </w:rPr>
              <w:t xml:space="preserve">lture and analysis of organoids / </w:t>
            </w:r>
            <w:r w:rsidRPr="007B26B8">
              <w:rPr>
                <w:rFonts w:asciiTheme="majorHAnsi" w:hAnsiTheme="majorHAnsi" w:cs="Arial"/>
                <w:szCs w:val="24"/>
              </w:rPr>
              <w:t>Ethical implications of organoids</w:t>
            </w: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Date(s) of Event:</w:t>
            </w:r>
          </w:p>
        </w:tc>
        <w:tc>
          <w:tcPr>
            <w:tcW w:w="5058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27 and 28 June 2019</w:t>
            </w:r>
          </w:p>
        </w:tc>
      </w:tr>
      <w:tr w:rsidR="005A56B7" w:rsidRPr="000E744E" w:rsidTr="00A7157A">
        <w:trPr>
          <w:trHeight w:val="30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Location of Event:</w:t>
            </w:r>
          </w:p>
        </w:tc>
        <w:tc>
          <w:tcPr>
            <w:tcW w:w="5058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Porto, Portugal</w:t>
            </w:r>
          </w:p>
        </w:tc>
      </w:tr>
      <w:tr w:rsidR="005A56B7" w:rsidRPr="000E744E" w:rsidTr="00A7157A">
        <w:trPr>
          <w:trHeight w:val="30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Website:</w:t>
            </w:r>
          </w:p>
        </w:tc>
        <w:tc>
          <w:tcPr>
            <w:tcW w:w="5058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 w:rsidRPr="007B26B8">
              <w:rPr>
                <w:rFonts w:asciiTheme="majorHAnsi" w:hAnsiTheme="majorHAnsi" w:cs="Arial"/>
                <w:szCs w:val="24"/>
              </w:rPr>
              <w:t>https://www.i3s.up.pt/content/event?v=70#About</w:t>
            </w:r>
          </w:p>
        </w:tc>
      </w:tr>
    </w:tbl>
    <w:p w:rsidR="005A56B7" w:rsidRPr="000E744E" w:rsidRDefault="005A56B7" w:rsidP="00213A55">
      <w:pPr>
        <w:rPr>
          <w:rFonts w:asciiTheme="majorHAnsi" w:hAnsiTheme="majorHAnsi" w:cs="Arial"/>
          <w:szCs w:val="24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1"/>
      </w:tblGrid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Contact Person:</w:t>
            </w:r>
          </w:p>
        </w:tc>
        <w:tc>
          <w:tcPr>
            <w:tcW w:w="5121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Judite </w:t>
            </w:r>
            <w:proofErr w:type="spellStart"/>
            <w:r>
              <w:rPr>
                <w:rFonts w:asciiTheme="majorHAnsi" w:hAnsiTheme="majorHAnsi" w:cs="Arial"/>
                <w:szCs w:val="24"/>
              </w:rPr>
              <w:t>Novais</w:t>
            </w:r>
            <w:proofErr w:type="spellEnd"/>
            <w:r>
              <w:rPr>
                <w:rFonts w:asciiTheme="majorHAnsi" w:hAnsiTheme="majorHAnsi" w:cs="Arial"/>
                <w:szCs w:val="24"/>
              </w:rPr>
              <w:t xml:space="preserve"> Barbosa</w:t>
            </w: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0B2D06" w:rsidP="00A7157A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Affiliation:</w:t>
            </w:r>
          </w:p>
        </w:tc>
        <w:tc>
          <w:tcPr>
            <w:tcW w:w="5121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INEB / i3S</w:t>
            </w:r>
          </w:p>
        </w:tc>
      </w:tr>
      <w:tr w:rsidR="005A56B7" w:rsidRPr="005A6AA4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Address:</w:t>
            </w:r>
          </w:p>
        </w:tc>
        <w:tc>
          <w:tcPr>
            <w:tcW w:w="5121" w:type="dxa"/>
          </w:tcPr>
          <w:p w:rsidR="005A56B7" w:rsidRPr="005A6AA4" w:rsidRDefault="007B26B8" w:rsidP="007B26B8">
            <w:pPr>
              <w:rPr>
                <w:rFonts w:asciiTheme="majorHAnsi" w:hAnsiTheme="majorHAnsi" w:cs="Arial"/>
                <w:szCs w:val="24"/>
                <w:lang w:val="pt-PT"/>
              </w:rPr>
            </w:pPr>
            <w:r>
              <w:rPr>
                <w:rFonts w:asciiTheme="majorHAnsi" w:hAnsiTheme="majorHAnsi" w:cs="Arial"/>
                <w:szCs w:val="24"/>
                <w:lang w:val="pt-PT"/>
              </w:rPr>
              <w:t xml:space="preserve">Rua Alfredo </w:t>
            </w:r>
            <w:proofErr w:type="spellStart"/>
            <w:r>
              <w:rPr>
                <w:rFonts w:asciiTheme="majorHAnsi" w:hAnsiTheme="majorHAnsi" w:cs="Arial"/>
                <w:szCs w:val="24"/>
                <w:lang w:val="pt-PT"/>
              </w:rPr>
              <w:t>Allen</w:t>
            </w:r>
            <w:proofErr w:type="spellEnd"/>
            <w:r>
              <w:rPr>
                <w:rFonts w:asciiTheme="majorHAnsi" w:hAnsiTheme="majorHAnsi" w:cs="Arial"/>
                <w:szCs w:val="24"/>
                <w:lang w:val="pt-PT"/>
              </w:rPr>
              <w:t xml:space="preserve">, 208 </w:t>
            </w: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City/Zip</w:t>
            </w:r>
            <w:r w:rsidR="00422827">
              <w:rPr>
                <w:rFonts w:asciiTheme="majorHAnsi" w:hAnsiTheme="majorHAnsi" w:cs="Arial"/>
                <w:szCs w:val="24"/>
              </w:rPr>
              <w:t xml:space="preserve"> Code</w:t>
            </w:r>
            <w:r w:rsidRPr="000E744E">
              <w:rPr>
                <w:rFonts w:asciiTheme="majorHAnsi" w:hAnsiTheme="majorHAnsi" w:cs="Arial"/>
                <w:szCs w:val="24"/>
              </w:rPr>
              <w:t>:</w:t>
            </w:r>
          </w:p>
        </w:tc>
        <w:tc>
          <w:tcPr>
            <w:tcW w:w="5121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 w:rsidRPr="007B26B8">
              <w:rPr>
                <w:rFonts w:asciiTheme="majorHAnsi" w:hAnsiTheme="majorHAnsi" w:cs="Arial"/>
                <w:szCs w:val="24"/>
                <w:lang w:val="pt-PT"/>
              </w:rPr>
              <w:t>4200-135 Porto</w:t>
            </w:r>
          </w:p>
        </w:tc>
      </w:tr>
      <w:tr w:rsidR="000B2D06" w:rsidRPr="000E744E" w:rsidTr="005206C2">
        <w:trPr>
          <w:trHeight w:val="352"/>
        </w:trPr>
        <w:tc>
          <w:tcPr>
            <w:tcW w:w="3888" w:type="dxa"/>
            <w:vAlign w:val="center"/>
          </w:tcPr>
          <w:p w:rsidR="000B2D06" w:rsidRPr="000E744E" w:rsidRDefault="000B2D06" w:rsidP="00F533DC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Country:</w:t>
            </w:r>
          </w:p>
        </w:tc>
        <w:tc>
          <w:tcPr>
            <w:tcW w:w="5121" w:type="dxa"/>
          </w:tcPr>
          <w:p w:rsidR="000B2D06" w:rsidRPr="000E744E" w:rsidRDefault="007B26B8" w:rsidP="00F533DC">
            <w:pPr>
              <w:rPr>
                <w:rFonts w:asciiTheme="majorHAnsi" w:hAnsiTheme="majorHAnsi" w:cs="Arial"/>
                <w:szCs w:val="24"/>
              </w:rPr>
            </w:pPr>
            <w:r w:rsidRPr="007B26B8">
              <w:rPr>
                <w:rFonts w:asciiTheme="majorHAnsi" w:hAnsiTheme="majorHAnsi" w:cs="Arial"/>
                <w:szCs w:val="24"/>
                <w:lang w:val="pt-PT"/>
              </w:rPr>
              <w:t>Portugal</w:t>
            </w: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Telephone</w:t>
            </w:r>
            <w:r w:rsidR="00422827">
              <w:rPr>
                <w:rFonts w:asciiTheme="majorHAnsi" w:hAnsiTheme="majorHAnsi" w:cs="Arial"/>
                <w:szCs w:val="24"/>
              </w:rPr>
              <w:t>:</w:t>
            </w:r>
          </w:p>
        </w:tc>
        <w:tc>
          <w:tcPr>
            <w:tcW w:w="5121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+351 220 480 800</w:t>
            </w: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E-mail:</w:t>
            </w:r>
          </w:p>
        </w:tc>
        <w:tc>
          <w:tcPr>
            <w:tcW w:w="5121" w:type="dxa"/>
          </w:tcPr>
          <w:p w:rsidR="005A56B7" w:rsidRPr="000E744E" w:rsidRDefault="007B26B8" w:rsidP="00AB45D5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judite@ineb.up.pt</w:t>
            </w:r>
          </w:p>
        </w:tc>
      </w:tr>
      <w:tr w:rsidR="00A15FAF" w:rsidRPr="000E744E" w:rsidTr="00A7157A">
        <w:trPr>
          <w:trHeight w:val="310"/>
        </w:trPr>
        <w:tc>
          <w:tcPr>
            <w:tcW w:w="3888" w:type="dxa"/>
            <w:vAlign w:val="center"/>
          </w:tcPr>
          <w:p w:rsidR="00A15FAF" w:rsidRPr="005206C2" w:rsidRDefault="00CF4065" w:rsidP="00A7157A">
            <w:pPr>
              <w:rPr>
                <w:rFonts w:asciiTheme="majorHAnsi" w:hAnsiTheme="majorHAnsi" w:cs="Arial"/>
                <w:color w:val="000000" w:themeColor="text1"/>
                <w:szCs w:val="24"/>
              </w:rPr>
            </w:pPr>
            <w:r w:rsidRPr="005206C2">
              <w:rPr>
                <w:rFonts w:asciiTheme="majorHAnsi" w:hAnsiTheme="majorHAnsi" w:cs="Arial"/>
                <w:color w:val="000000" w:themeColor="text1"/>
                <w:szCs w:val="24"/>
              </w:rPr>
              <w:t>Name of the ESB Sponsoring Member:</w:t>
            </w:r>
          </w:p>
          <w:p w:rsidR="00CF4065" w:rsidRPr="000E744E" w:rsidRDefault="00CF4065" w:rsidP="00A7157A">
            <w:pPr>
              <w:rPr>
                <w:rFonts w:asciiTheme="majorHAnsi" w:hAnsiTheme="majorHAnsi" w:cs="Arial"/>
                <w:szCs w:val="24"/>
              </w:rPr>
            </w:pPr>
            <w:r w:rsidRPr="005206C2">
              <w:rPr>
                <w:rFonts w:asciiTheme="majorHAnsi" w:hAnsiTheme="majorHAnsi" w:cs="Arial"/>
                <w:color w:val="000000" w:themeColor="text1"/>
                <w:szCs w:val="24"/>
              </w:rPr>
              <w:t>(Letter to be included)</w:t>
            </w:r>
          </w:p>
        </w:tc>
        <w:tc>
          <w:tcPr>
            <w:tcW w:w="5121" w:type="dxa"/>
          </w:tcPr>
          <w:p w:rsidR="00A15FAF" w:rsidRPr="000E744E" w:rsidRDefault="00A15FAF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</w:tbl>
    <w:p w:rsidR="005A56B7" w:rsidRPr="000E744E" w:rsidRDefault="005A56B7" w:rsidP="00213A55">
      <w:pPr>
        <w:ind w:left="2160" w:hanging="2160"/>
        <w:rPr>
          <w:rFonts w:asciiTheme="majorHAnsi" w:hAnsiTheme="majorHAnsi" w:cs="Arial"/>
          <w:szCs w:val="24"/>
        </w:rPr>
      </w:pPr>
    </w:p>
    <w:p w:rsidR="005A56B7" w:rsidRDefault="005A56B7" w:rsidP="00213A55">
      <w:pPr>
        <w:ind w:left="2160" w:hanging="2160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  <w:u w:val="single"/>
        </w:rPr>
        <w:t>Summary</w:t>
      </w:r>
      <w:r w:rsidRPr="000E744E">
        <w:rPr>
          <w:rFonts w:asciiTheme="majorHAnsi" w:hAnsiTheme="majorHAnsi" w:cs="Arial"/>
          <w:b/>
          <w:szCs w:val="24"/>
        </w:rPr>
        <w:t>:</w:t>
      </w:r>
    </w:p>
    <w:p w:rsidR="005A6AA4" w:rsidRDefault="005A6AA4" w:rsidP="00213A55">
      <w:pPr>
        <w:ind w:left="2160" w:hanging="2160"/>
        <w:rPr>
          <w:rFonts w:asciiTheme="majorHAnsi" w:hAnsiTheme="majorHAnsi" w:cs="Arial"/>
          <w:b/>
          <w:szCs w:val="24"/>
          <w:u w:val="single"/>
        </w:rPr>
      </w:pPr>
    </w:p>
    <w:p w:rsidR="005A6AA4" w:rsidRDefault="005A6AA4" w:rsidP="005A6AA4">
      <w:pPr>
        <w:pStyle w:val="NormalWeb"/>
        <w:spacing w:line="375" w:lineRule="atLeast"/>
        <w:jc w:val="both"/>
        <w:rPr>
          <w:rFonts w:ascii="Raleway" w:hAnsi="Raleway" w:cs="Segoe UI"/>
          <w:color w:val="333333"/>
          <w:sz w:val="26"/>
          <w:szCs w:val="26"/>
          <w:lang w:val="en-GB"/>
        </w:rPr>
      </w:pPr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In 2019, the “</w:t>
      </w:r>
      <w:r w:rsidRPr="005A6AA4">
        <w:rPr>
          <w:rStyle w:val="Forte"/>
          <w:rFonts w:ascii="Raleway" w:hAnsi="Raleway" w:cs="Segoe UI"/>
          <w:i/>
          <w:iCs/>
          <w:color w:val="333333"/>
          <w:sz w:val="26"/>
          <w:szCs w:val="26"/>
          <w:lang w:val="en-GB"/>
        </w:rPr>
        <w:t xml:space="preserve">Interrogations at the </w:t>
      </w:r>
      <w:proofErr w:type="spellStart"/>
      <w:r w:rsidRPr="005A6AA4">
        <w:rPr>
          <w:rStyle w:val="Forte"/>
          <w:rFonts w:ascii="Raleway" w:hAnsi="Raleway" w:cs="Segoe UI"/>
          <w:i/>
          <w:iCs/>
          <w:color w:val="333333"/>
          <w:sz w:val="26"/>
          <w:szCs w:val="26"/>
          <w:lang w:val="en-GB"/>
        </w:rPr>
        <w:t>Biointerface</w:t>
      </w:r>
      <w:proofErr w:type="spellEnd"/>
      <w:r w:rsidRPr="005A6AA4">
        <w:rPr>
          <w:rStyle w:val="Forte"/>
          <w:rFonts w:ascii="Raleway" w:hAnsi="Raleway" w:cs="Segoe UI"/>
          <w:i/>
          <w:iCs/>
          <w:color w:val="333333"/>
          <w:sz w:val="26"/>
          <w:szCs w:val="26"/>
          <w:lang w:val="en-GB"/>
        </w:rPr>
        <w:t xml:space="preserve"> - 7th Advanced Summer School</w:t>
      </w:r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” with the specific topic </w:t>
      </w:r>
      <w:r w:rsidRPr="005A6AA4">
        <w:rPr>
          <w:rStyle w:val="Forte"/>
          <w:rFonts w:ascii="Raleway" w:hAnsi="Raleway" w:cs="Segoe UI"/>
          <w:i/>
          <w:iCs/>
          <w:color w:val="333333"/>
          <w:sz w:val="26"/>
          <w:szCs w:val="26"/>
          <w:lang w:val="en-GB"/>
        </w:rPr>
        <w:t>“Do organoids fill the in vitro/in vivo gap?”</w:t>
      </w:r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will take place in Porto, organized by i3S (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Instituto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de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Investigação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e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Inovação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em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Saúde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) / INEB (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Instituto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de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Engenharia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Biomédica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) of the University of Porto.</w:t>
      </w:r>
    </w:p>
    <w:p w:rsidR="005A6AA4" w:rsidRPr="005A6AA4" w:rsidRDefault="005A6AA4" w:rsidP="005A6AA4">
      <w:pPr>
        <w:pStyle w:val="NormalWeb"/>
        <w:spacing w:line="375" w:lineRule="atLeast"/>
        <w:jc w:val="both"/>
        <w:rPr>
          <w:rFonts w:ascii="Raleway" w:hAnsi="Raleway" w:cs="Segoe UI"/>
          <w:color w:val="333333"/>
          <w:sz w:val="26"/>
          <w:szCs w:val="26"/>
          <w:lang w:val="en-GB"/>
        </w:rPr>
      </w:pPr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lastRenderedPageBreak/>
        <w:t xml:space="preserve">During 10 years in a row (1999-2009), INEB has organized Summer Courses with lectures and hands-on lab sessions - the Advanced Summer Course in Cell/Material Interactions. After a short break in 2010, the Summer Schools re-emerged under the general topic of Interrogations at the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Biointerface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with the goal of bringing together different fields around one topic of interest.</w:t>
      </w:r>
    </w:p>
    <w:p w:rsidR="005A6AA4" w:rsidRPr="005A6AA4" w:rsidRDefault="005A6AA4" w:rsidP="005A6AA4">
      <w:pPr>
        <w:pStyle w:val="NormalWeb"/>
        <w:spacing w:line="375" w:lineRule="atLeast"/>
        <w:jc w:val="both"/>
        <w:rPr>
          <w:rFonts w:ascii="Raleway" w:hAnsi="Raleway" w:cs="Segoe UI"/>
          <w:color w:val="333333"/>
          <w:sz w:val="26"/>
          <w:szCs w:val="26"/>
          <w:lang w:val="en-GB"/>
        </w:rPr>
      </w:pPr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This year edition of the Advanced Summer School will be held in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Biblioteca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Almeida Garret, in the beautiful city of Porto from the 27th to 28th of June, 2019. These two days will be devoted to lectures around an innovative topic – Organoids - with renowned and expert speakers. Participants are encouraged to submit their research work to be present either an oral presentation or poster. The lectures will take place in a very informal environment and participants are encouraged to participate and bring questions that can contribute to the advance of knowledge through interactive approaches.</w:t>
      </w:r>
    </w:p>
    <w:p w:rsidR="005A6AA4" w:rsidRDefault="005A6AA4" w:rsidP="005A6AA4">
      <w:pPr>
        <w:pStyle w:val="NormalWeb"/>
        <w:spacing w:line="375" w:lineRule="atLeast"/>
        <w:jc w:val="both"/>
        <w:rPr>
          <w:rFonts w:ascii="Raleway" w:hAnsi="Raleway" w:cs="Segoe UI"/>
          <w:color w:val="333333"/>
          <w:sz w:val="26"/>
          <w:szCs w:val="26"/>
          <w:lang w:val="en-GB"/>
        </w:rPr>
      </w:pPr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The venue is in a library located at the gardens of </w:t>
      </w:r>
      <w:proofErr w:type="spell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Palácio</w:t>
      </w:r>
      <w:proofErr w:type="spell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 xml:space="preserve"> de Cristal, a magic environment from the Romantic period in the late XIX century, just on the top of the city with an amazing view to the Douro </w:t>
      </w:r>
      <w:proofErr w:type="gramStart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river</w:t>
      </w:r>
      <w:proofErr w:type="gramEnd"/>
      <w:r w:rsidRPr="005A6AA4">
        <w:rPr>
          <w:rFonts w:ascii="Raleway" w:hAnsi="Raleway" w:cs="Segoe UI"/>
          <w:color w:val="333333"/>
          <w:sz w:val="26"/>
          <w:szCs w:val="26"/>
          <w:lang w:val="en-GB"/>
        </w:rPr>
        <w:t>. We are sure that this atmosphere will be memorable and we believe that this course will be most valuable.</w:t>
      </w:r>
    </w:p>
    <w:p w:rsidR="005A6AA4" w:rsidRPr="005A6AA4" w:rsidRDefault="005A6AA4" w:rsidP="005A6AA4">
      <w:pPr>
        <w:pStyle w:val="NormalWeb"/>
        <w:spacing w:line="375" w:lineRule="atLeast"/>
        <w:jc w:val="both"/>
        <w:rPr>
          <w:rFonts w:ascii="Raleway" w:hAnsi="Raleway" w:cs="Segoe UI"/>
          <w:color w:val="333333"/>
          <w:sz w:val="26"/>
          <w:szCs w:val="26"/>
          <w:lang w:val="en-GB"/>
        </w:rPr>
      </w:pPr>
    </w:p>
    <w:p w:rsidR="005A6AA4" w:rsidRPr="005A6AA4" w:rsidRDefault="005A6AA4" w:rsidP="005A6AA4">
      <w:pPr>
        <w:jc w:val="center"/>
        <w:rPr>
          <w:rFonts w:ascii="Raleway" w:eastAsia="Times New Roman" w:hAnsi="Raleway" w:cs="Segoe UI"/>
          <w:color w:val="333333"/>
          <w:sz w:val="60"/>
          <w:szCs w:val="60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60"/>
          <w:szCs w:val="60"/>
          <w:lang w:val="en-GB" w:eastAsia="pt-PT"/>
        </w:rPr>
        <w:t>Program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b/>
          <w:bCs/>
          <w:color w:val="333333"/>
          <w:sz w:val="36"/>
          <w:szCs w:val="36"/>
          <w:lang w:val="en-GB" w:eastAsia="pt-PT"/>
        </w:rPr>
        <w:t>27</w:t>
      </w:r>
      <w:r w:rsidRPr="005A6AA4">
        <w:rPr>
          <w:rFonts w:ascii="Raleway" w:eastAsia="Times New Roman" w:hAnsi="Raleway" w:cs="Segoe UI"/>
          <w:b/>
          <w:bCs/>
          <w:color w:val="333333"/>
          <w:sz w:val="27"/>
          <w:szCs w:val="27"/>
          <w:vertAlign w:val="superscript"/>
          <w:lang w:val="en-GB" w:eastAsia="pt-PT"/>
        </w:rPr>
        <w:t>th</w:t>
      </w:r>
      <w:r w:rsidRPr="005A6AA4">
        <w:rPr>
          <w:rFonts w:ascii="Raleway" w:eastAsia="Times New Roman" w:hAnsi="Raleway" w:cs="Segoe UI"/>
          <w:b/>
          <w:bCs/>
          <w:color w:val="333333"/>
          <w:sz w:val="36"/>
          <w:szCs w:val="36"/>
          <w:lang w:val="en-GB" w:eastAsia="pt-PT"/>
        </w:rPr>
        <w:t xml:space="preserve"> June 2019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 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08:45-09:15 Registration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09:15-09:30 Welcome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09:30-10:30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Engineering morphogenesis through instructed self-organization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Cristina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Barrias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; Bioengineered 3D Microenvironments Group; i3S/ INEB; Portugal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en-GB" w:eastAsia="pt-PT"/>
        </w:rPr>
        <w:t>10:30-11:00 Coffee break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11:00-12:00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Photoadaptable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hydrogels for studying and manipulating crypt formation in intestinal organoids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Kristi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>Anseth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;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>Anseth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 Research Group, University of Colorado; USA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shd w:val="clear" w:color="auto" w:fill="FFFFFF"/>
          <w:lang w:val="en-GB" w:eastAsia="pt-PT"/>
        </w:rPr>
        <w:t>12:00-13:00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 </w:t>
      </w: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Selected oral communications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en-GB" w:eastAsia="pt-PT"/>
        </w:rPr>
        <w:t>13:00-14:00 Lunch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14:00-15:00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Bioengineering Neural Tube Morphogenesis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Adrian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Ranga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;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>Laboratory of Bioengineering and Morphogenesis; Belgium</w:t>
      </w:r>
    </w:p>
    <w:p w:rsid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 15:00-16:30 Selected oral communications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en-GB" w:eastAsia="pt-PT"/>
        </w:rPr>
        <w:lastRenderedPageBreak/>
        <w:t>16:30-17:00 Coffee break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17:00-18:00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Kidney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tubuloids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for drug testing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Roos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Masereeuw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; Department of Pharmaceutical Sciences; Utrecht University; </w:t>
      </w:r>
      <w:proofErr w:type="gram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The</w:t>
      </w:r>
      <w:proofErr w:type="gram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Netherlands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 xml:space="preserve">20:00 </w:t>
      </w:r>
      <w:proofErr w:type="spellStart"/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>Summer</w:t>
      </w:r>
      <w:proofErr w:type="spellEnd"/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 xml:space="preserve"> </w:t>
      </w:r>
      <w:proofErr w:type="spellStart"/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>School</w:t>
      </w:r>
      <w:proofErr w:type="spellEnd"/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 xml:space="preserve"> </w:t>
      </w:r>
      <w:proofErr w:type="spellStart"/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>Dinner</w:t>
      </w:r>
      <w:proofErr w:type="spellEnd"/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t> 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  <w:pict>
          <v:rect id="_x0000_i1025" style="width:0;height:0" o:hralign="center" o:hrstd="t" o:hr="t" fillcolor="#a0a0a0" stroked="f"/>
        </w:pic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b/>
          <w:bCs/>
          <w:color w:val="333333"/>
          <w:sz w:val="36"/>
          <w:szCs w:val="36"/>
          <w:lang w:val="en-GB" w:eastAsia="pt-PT"/>
        </w:rPr>
        <w:t>28</w:t>
      </w:r>
      <w:r w:rsidRPr="005A6AA4">
        <w:rPr>
          <w:rFonts w:ascii="Raleway" w:eastAsia="Times New Roman" w:hAnsi="Raleway" w:cs="Segoe UI"/>
          <w:b/>
          <w:bCs/>
          <w:color w:val="333333"/>
          <w:sz w:val="27"/>
          <w:szCs w:val="27"/>
          <w:vertAlign w:val="superscript"/>
          <w:lang w:val="en-GB" w:eastAsia="pt-PT"/>
        </w:rPr>
        <w:t>th</w:t>
      </w:r>
      <w:r>
        <w:rPr>
          <w:rFonts w:ascii="Raleway" w:eastAsia="Times New Roman" w:hAnsi="Raleway" w:cs="Segoe UI"/>
          <w:b/>
          <w:bCs/>
          <w:color w:val="333333"/>
          <w:sz w:val="36"/>
          <w:szCs w:val="36"/>
          <w:lang w:val="en-GB" w:eastAsia="pt-PT"/>
        </w:rPr>
        <w:t> </w:t>
      </w:r>
      <w:r w:rsidRPr="005A6AA4">
        <w:rPr>
          <w:rFonts w:ascii="Raleway" w:eastAsia="Times New Roman" w:hAnsi="Raleway" w:cs="Segoe UI"/>
          <w:b/>
          <w:bCs/>
          <w:color w:val="333333"/>
          <w:sz w:val="36"/>
          <w:szCs w:val="36"/>
          <w:lang w:val="en-GB" w:eastAsia="pt-PT"/>
        </w:rPr>
        <w:t>June 2019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 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09:00-10:00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Organ Bioengineering: The Future of Transplantation Medicine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</w:pP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 xml:space="preserve">Pedro Batista;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pt-PT" w:eastAsia="pt-PT"/>
        </w:rPr>
        <w:t xml:space="preserve">Centro de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pt-PT" w:eastAsia="pt-PT"/>
        </w:rPr>
        <w:t>Investigación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pt-PT" w:eastAsia="pt-PT"/>
        </w:rPr>
        <w:t xml:space="preserve"> Biomédica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pt-PT" w:eastAsia="pt-PT"/>
        </w:rPr>
        <w:t>Aragón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pt-PT" w:eastAsia="pt-PT"/>
        </w:rPr>
        <w:t xml:space="preserve">;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pt-PT" w:eastAsia="pt-PT"/>
        </w:rPr>
        <w:t>Spain</w:t>
      </w:r>
      <w:proofErr w:type="spellEnd"/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10:00-11:00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Infection, innate immune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signaling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and cancer in the gut - organoids as model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>Sina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>Bartfeld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; Institute for Molecular Infection Biology; University of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>Würzburg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shd w:val="clear" w:color="auto" w:fill="FFFFFF"/>
          <w:lang w:val="en-GB" w:eastAsia="pt-PT"/>
        </w:rPr>
        <w:t xml:space="preserve">; Germany 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shd w:val="clear" w:color="auto" w:fill="FFFFFF"/>
          <w:lang w:val="en-GB" w:eastAsia="pt-PT"/>
        </w:rPr>
        <w:t>11:00-11:30</w:t>
      </w:r>
      <w:r w:rsidRPr="005A6AA4">
        <w:rPr>
          <w:rFonts w:ascii="Raleway" w:eastAsia="Times New Roman" w:hAnsi="Raleway" w:cs="Segoe UI"/>
          <w:b/>
          <w:bCs/>
          <w:i/>
          <w:iCs/>
          <w:color w:val="333333"/>
          <w:sz w:val="26"/>
          <w:szCs w:val="26"/>
          <w:shd w:val="clear" w:color="auto" w:fill="FFFFFF"/>
          <w:lang w:val="en-GB" w:eastAsia="pt-PT"/>
        </w:rPr>
        <w:t xml:space="preserve"> </w:t>
      </w: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en-GB" w:eastAsia="pt-PT"/>
        </w:rPr>
        <w:t>Coffee break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11:30-12:30 Poster Session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12:30-13:15 Selected oral communications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</w:pP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pt-PT" w:eastAsia="pt-PT"/>
        </w:rPr>
        <w:t xml:space="preserve">13:15-14:00 </w:t>
      </w:r>
      <w:proofErr w:type="spellStart"/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pt-PT" w:eastAsia="pt-PT"/>
        </w:rPr>
        <w:t>Lunch</w:t>
      </w:r>
      <w:proofErr w:type="spellEnd"/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14:00-15:00 Selected oral communications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15:00-16:00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 xml:space="preserve"> Ethical issues concerning human organoids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pt-PT" w:eastAsia="pt-PT"/>
        </w:rPr>
      </w:pP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>Andrea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 xml:space="preserve">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>Lavazza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 xml:space="preserve">; Centro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>Universitario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 xml:space="preserve">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>Internazionale</w:t>
      </w:r>
      <w:proofErr w:type="spellEnd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 xml:space="preserve"> Arezzo; </w:t>
      </w:r>
      <w:proofErr w:type="spellStart"/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pt-PT" w:eastAsia="pt-PT"/>
        </w:rPr>
        <w:t>Italy</w:t>
      </w:r>
      <w:proofErr w:type="spellEnd"/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i/>
          <w:iCs/>
          <w:color w:val="333333"/>
          <w:sz w:val="26"/>
          <w:szCs w:val="26"/>
          <w:lang w:val="en-GB" w:eastAsia="pt-PT"/>
        </w:rPr>
        <w:t>16:00-16:30 Coffee break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 xml:space="preserve">16:30-18:00 </w:t>
      </w:r>
      <w:r w:rsidRPr="005A6AA4">
        <w:rPr>
          <w:rFonts w:ascii="Raleway" w:eastAsia="Times New Roman" w:hAnsi="Raleway" w:cs="Segoe UI"/>
          <w:b/>
          <w:bCs/>
          <w:color w:val="333333"/>
          <w:sz w:val="26"/>
          <w:szCs w:val="26"/>
          <w:lang w:val="en-GB" w:eastAsia="pt-PT"/>
        </w:rPr>
        <w:t>Round Table</w:t>
      </w:r>
    </w:p>
    <w:p w:rsidR="005A6AA4" w:rsidRPr="005A6AA4" w:rsidRDefault="005A6AA4" w:rsidP="005A6AA4">
      <w:pPr>
        <w:jc w:val="both"/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</w:pPr>
      <w:r w:rsidRPr="005A6AA4">
        <w:rPr>
          <w:rFonts w:ascii="Raleway" w:eastAsia="Times New Roman" w:hAnsi="Raleway" w:cs="Segoe UI"/>
          <w:color w:val="333333"/>
          <w:sz w:val="26"/>
          <w:szCs w:val="26"/>
          <w:lang w:val="en-GB" w:eastAsia="pt-PT"/>
        </w:rPr>
        <w:t>18:00-18:30 Closing session</w:t>
      </w:r>
    </w:p>
    <w:p w:rsidR="005A6AA4" w:rsidRPr="005A6AA4" w:rsidRDefault="005A6AA4" w:rsidP="00213A55">
      <w:pPr>
        <w:ind w:left="2160" w:hanging="2160"/>
        <w:rPr>
          <w:rFonts w:asciiTheme="majorHAnsi" w:hAnsiTheme="majorHAnsi" w:cs="Arial"/>
          <w:b/>
          <w:szCs w:val="24"/>
          <w:u w:val="single"/>
          <w:lang w:val="en-GB"/>
        </w:rPr>
      </w:pPr>
    </w:p>
    <w:sectPr w:rsidR="005A6AA4" w:rsidRPr="005A6AA4" w:rsidSect="002B7F74"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683"/>
    <w:multiLevelType w:val="hybridMultilevel"/>
    <w:tmpl w:val="30D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55"/>
    <w:rsid w:val="000B2D06"/>
    <w:rsid w:val="000E744E"/>
    <w:rsid w:val="00103985"/>
    <w:rsid w:val="00213A55"/>
    <w:rsid w:val="002B7F74"/>
    <w:rsid w:val="002C1372"/>
    <w:rsid w:val="003A04E8"/>
    <w:rsid w:val="003A4236"/>
    <w:rsid w:val="003B328F"/>
    <w:rsid w:val="00422827"/>
    <w:rsid w:val="005206C2"/>
    <w:rsid w:val="005277D6"/>
    <w:rsid w:val="0053497E"/>
    <w:rsid w:val="005A56B7"/>
    <w:rsid w:val="005A6AA4"/>
    <w:rsid w:val="006014D2"/>
    <w:rsid w:val="00691843"/>
    <w:rsid w:val="006A16FA"/>
    <w:rsid w:val="006C2361"/>
    <w:rsid w:val="007B26B8"/>
    <w:rsid w:val="008F35A6"/>
    <w:rsid w:val="009316B9"/>
    <w:rsid w:val="00931DB4"/>
    <w:rsid w:val="00937982"/>
    <w:rsid w:val="009676CC"/>
    <w:rsid w:val="009B79AD"/>
    <w:rsid w:val="00A15FAF"/>
    <w:rsid w:val="00A7157A"/>
    <w:rsid w:val="00A74438"/>
    <w:rsid w:val="00A9614B"/>
    <w:rsid w:val="00AB45D5"/>
    <w:rsid w:val="00AF31DA"/>
    <w:rsid w:val="00B94CD5"/>
    <w:rsid w:val="00C57B5A"/>
    <w:rsid w:val="00CA3946"/>
    <w:rsid w:val="00CB16CF"/>
    <w:rsid w:val="00CF4065"/>
    <w:rsid w:val="00D13336"/>
    <w:rsid w:val="00D6438E"/>
    <w:rsid w:val="00DD034E"/>
    <w:rsid w:val="00E22662"/>
    <w:rsid w:val="00E95F42"/>
    <w:rsid w:val="00FD05AD"/>
    <w:rsid w:val="00FF1960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55"/>
    <w:rPr>
      <w:rFonts w:ascii="Times" w:hAnsi="Times"/>
      <w:sz w:val="24"/>
      <w:szCs w:val="20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213A55"/>
    <w:pPr>
      <w:keepNext/>
      <w:ind w:hanging="360"/>
      <w:outlineLvl w:val="0"/>
    </w:pPr>
    <w:rPr>
      <w:rFonts w:ascii="Arial" w:hAnsi="Arial"/>
      <w:b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213A55"/>
    <w:rPr>
      <w:rFonts w:ascii="Arial" w:hAnsi="Arial" w:cs="Times New Roman"/>
      <w:b/>
      <w:color w:val="000000"/>
      <w:sz w:val="20"/>
      <w:szCs w:val="20"/>
    </w:rPr>
  </w:style>
  <w:style w:type="paragraph" w:styleId="Corpodetexto">
    <w:name w:val="Body Text"/>
    <w:basedOn w:val="Normal"/>
    <w:link w:val="CorpodetextoCarter"/>
    <w:uiPriority w:val="99"/>
    <w:rsid w:val="00213A55"/>
    <w:rPr>
      <w:rFonts w:ascii="Arial" w:hAnsi="Arial"/>
      <w:b/>
      <w:color w:val="000000"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213A55"/>
    <w:rPr>
      <w:rFonts w:ascii="Arial" w:hAnsi="Arial" w:cs="Times New Roman"/>
      <w:b/>
      <w:color w:val="000000"/>
      <w:sz w:val="20"/>
      <w:szCs w:val="20"/>
    </w:rPr>
  </w:style>
  <w:style w:type="character" w:styleId="Hiperligao">
    <w:name w:val="Hyperlink"/>
    <w:basedOn w:val="Tipodeletrapredefinidodopargrafo"/>
    <w:uiPriority w:val="99"/>
    <w:rsid w:val="00213A55"/>
    <w:rPr>
      <w:rFonts w:cs="Times New Roman"/>
      <w:color w:val="0000FF"/>
      <w:u w:val="single"/>
    </w:rPr>
  </w:style>
  <w:style w:type="paragraph" w:styleId="Ttulo">
    <w:name w:val="Title"/>
    <w:basedOn w:val="Normal"/>
    <w:link w:val="TtuloCarter"/>
    <w:uiPriority w:val="99"/>
    <w:qFormat/>
    <w:rsid w:val="00213A55"/>
    <w:pPr>
      <w:jc w:val="center"/>
    </w:pPr>
    <w:rPr>
      <w:rFonts w:ascii="Futurist" w:eastAsia="Times New Roman" w:hAnsi="Futurist"/>
      <w:b/>
      <w:bCs/>
      <w:sz w:val="32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213A55"/>
    <w:rPr>
      <w:rFonts w:ascii="Futurist" w:hAnsi="Futurist" w:cs="Times New Roman"/>
      <w:b/>
      <w:bCs/>
      <w:sz w:val="24"/>
      <w:szCs w:val="24"/>
    </w:rPr>
  </w:style>
  <w:style w:type="table" w:styleId="Tabelacomgrelha">
    <w:name w:val="Table Grid"/>
    <w:basedOn w:val="Tabelanormal"/>
    <w:uiPriority w:val="99"/>
    <w:rsid w:val="00213A5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13A55"/>
  </w:style>
  <w:style w:type="paragraph" w:customStyle="1" w:styleId="statement">
    <w:name w:val="statement"/>
    <w:basedOn w:val="Normal"/>
    <w:uiPriority w:val="99"/>
    <w:rsid w:val="00213A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213A55"/>
    <w:pPr>
      <w:autoSpaceDE w:val="0"/>
      <w:autoSpaceDN w:val="0"/>
      <w:adjustRightInd w:val="0"/>
      <w:spacing w:line="241" w:lineRule="atLeast"/>
    </w:pPr>
    <w:rPr>
      <w:rFonts w:ascii="Helvetica Neue" w:hAnsi="Helvetica Neue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1039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10398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2827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2827"/>
    <w:rPr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22827"/>
    <w:rPr>
      <w:rFonts w:ascii="Times" w:hAnsi="Times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2827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2827"/>
    <w:rPr>
      <w:rFonts w:ascii="Times" w:hAnsi="Times"/>
      <w:b/>
      <w:bCs/>
      <w:sz w:val="20"/>
      <w:szCs w:val="20"/>
    </w:rPr>
  </w:style>
  <w:style w:type="paragraph" w:styleId="Reviso">
    <w:name w:val="Revision"/>
    <w:hidden/>
    <w:uiPriority w:val="99"/>
    <w:semiHidden/>
    <w:rsid w:val="00A15FAF"/>
    <w:rPr>
      <w:rFonts w:ascii="Times" w:hAnsi="Times"/>
      <w:sz w:val="24"/>
      <w:szCs w:val="20"/>
    </w:rPr>
  </w:style>
  <w:style w:type="character" w:styleId="Forte">
    <w:name w:val="Strong"/>
    <w:basedOn w:val="Tipodeletrapredefinidodopargrafo"/>
    <w:uiPriority w:val="22"/>
    <w:qFormat/>
    <w:locked/>
    <w:rsid w:val="005A6A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AA4"/>
    <w:pPr>
      <w:spacing w:after="100" w:afterAutospacing="1"/>
    </w:pPr>
    <w:rPr>
      <w:rFonts w:ascii="Times New Roman" w:eastAsia="Times New Roman" w:hAnsi="Times New Roman"/>
      <w:szCs w:val="24"/>
      <w:lang w:val="pt-PT" w:eastAsia="pt-PT"/>
    </w:rPr>
  </w:style>
  <w:style w:type="character" w:styleId="nfase">
    <w:name w:val="Emphasis"/>
    <w:basedOn w:val="Tipodeletrapredefinidodopargrafo"/>
    <w:uiPriority w:val="20"/>
    <w:qFormat/>
    <w:locked/>
    <w:rsid w:val="005A6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TERMIS Endorsement Committee</vt:lpstr>
      <vt:lpstr>TERMIS Endorsement Committee</vt:lpstr>
    </vt:vector>
  </TitlesOfParts>
  <Company>Reed Elsevier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TERMIS Endorsement Committee</dc:title>
  <dc:creator>Reed Elsevier</dc:creator>
  <cp:lastModifiedBy>Judite</cp:lastModifiedBy>
  <cp:revision>4</cp:revision>
  <dcterms:created xsi:type="dcterms:W3CDTF">2019-04-26T08:45:00Z</dcterms:created>
  <dcterms:modified xsi:type="dcterms:W3CDTF">2019-04-26T08:57:00Z</dcterms:modified>
</cp:coreProperties>
</file>